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52" w:rsidRPr="00F35E52" w:rsidRDefault="00F35E52" w:rsidP="00F35E52">
      <w:pPr>
        <w:keepNext/>
        <w:keepLines/>
        <w:spacing w:after="0" w:line="240" w:lineRule="auto"/>
        <w:jc w:val="center"/>
        <w:outlineLvl w:val="1"/>
        <w:rPr>
          <w:rFonts w:ascii="Times New Roman" w:eastAsia="Times New Roman" w:hAnsi="Times New Roman" w:cs="Times New Roman"/>
          <w:b/>
          <w:bCs/>
          <w:i/>
          <w:sz w:val="32"/>
          <w:szCs w:val="32"/>
          <w:lang w:eastAsia="ru-RU"/>
        </w:rPr>
      </w:pPr>
      <w:bookmarkStart w:id="0" w:name="_GoBack"/>
      <w:r w:rsidRPr="00F35E52">
        <w:rPr>
          <w:rFonts w:ascii="Times New Roman" w:eastAsia="Times New Roman" w:hAnsi="Times New Roman" w:cs="Times New Roman"/>
          <w:b/>
          <w:bCs/>
          <w:i/>
          <w:sz w:val="32"/>
          <w:szCs w:val="32"/>
          <w:lang w:eastAsia="ru-RU"/>
        </w:rPr>
        <w:t>Сказка в коррекционно-развивающей работе</w:t>
      </w:r>
    </w:p>
    <w:p w:rsidR="00F35E52" w:rsidRPr="00F35E52" w:rsidRDefault="00F35E52" w:rsidP="00F35E52">
      <w:pPr>
        <w:keepNext/>
        <w:keepLines/>
        <w:spacing w:after="0" w:line="240" w:lineRule="auto"/>
        <w:jc w:val="center"/>
        <w:outlineLvl w:val="1"/>
        <w:rPr>
          <w:rFonts w:ascii="Times New Roman" w:eastAsia="Times New Roman" w:hAnsi="Times New Roman" w:cs="Times New Roman"/>
          <w:b/>
          <w:bCs/>
          <w:i/>
          <w:sz w:val="32"/>
          <w:szCs w:val="32"/>
          <w:lang w:eastAsia="ru-RU"/>
        </w:rPr>
      </w:pPr>
      <w:r w:rsidRPr="00F35E52">
        <w:rPr>
          <w:rFonts w:ascii="Times New Roman" w:eastAsia="Times New Roman" w:hAnsi="Times New Roman" w:cs="Times New Roman"/>
          <w:b/>
          <w:bCs/>
          <w:i/>
          <w:sz w:val="32"/>
          <w:szCs w:val="32"/>
          <w:lang w:eastAsia="ru-RU"/>
        </w:rPr>
        <w:t>с детьми младшего дошкольного возраста</w:t>
      </w:r>
    </w:p>
    <w:bookmarkEnd w:id="0"/>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Сказка! Как много хороших, добрых воспоминаний связано у каждого из нас с этим понятием. Формируется любовь к сказке в раннем детстве. Все мы знаем, с каким интересом ребенок рассматривает картинки в книге, слушает рассказ взрослого, пытается сочинять сам. Педагоги с удовольствием используют сказку как одну из форм коррекционной работы с детьми, наиболее эффективной в раннем возрасте.</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Одним из главных источников познания действительности (событий, существующих и действующих лиц, образца поведения, характера героев и т.д.) являются сказки и их персонажи. Сказочные образы полны эмоциональной насыщенности, красочны и необычны, и в то же время просты и доступны для детского понимания, правдоподобны и реалистичны.</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Первые, с кем в своей жизни встречается ребенок, это его родные и близкие люди и достаточно стереотипный набор игрушек. Образы зайчиков и мишек прочно входят в жизнь малыша. Однако игры-действия с ними ограничены, требуют постоянной «подпитки» новыми знаниями и впечатлениями. Недаром русские народные сказки часто главными персонажами представляют животных, которым приписываются черты характера людей, а такой перенос образа, аллегория доступны и понятны детям любого возраста.</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Взрослые охотно читают сказки, дополняют их элементами собственного сочинения, формируя у детей элементы образного мышления, расширяя представление об окружающем. Постепенно ребенок сам включается в чтение сказок: вначале рассматривает картинки, затем пытается звукоподражаниями назвать героев и повторяющиеся в сказках присказки, договаривает конец знакомой фразы и, наконец, пересказывает сказку. Позднее малыши способны сравнивать несколько сказок, давать характеристику героям, замечать изменения в сюжетной линии. Именно эти этапы познания ребенком сказочного мира с опорой на его жизненный опыт используют в своей работе педагоги и учителя-дефектологи.</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Развитие речи детей - одна из главных педагогических задач.</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Учитывая ограниченные речевые возможности детей младшего дошкольного возраста, особенно при задержке их речевого развития (при более сохранном понимании происходящего), педагог сначала сам рассказывает знакомые сказки, прося ребенка лишь звукоподражаниями сопровождать свой рассказ. Для лучшего запоминания и произнесения слов учитель-дефектолог использует различные приемы, помогающие неговорящему ребенку больше действовать и меньше говорить: настольный театр, куклу бибабо, различные настольно-печатные пособия. Педагог просит ребенка воссоздать знакомую для него сюжетную линию сказки с помощью фигурок персонажей, поддерживая высокий положительный эмоциональный фон игры-сказки. Перевоплощаясь в сказочных героев, ребенок принимает на </w:t>
      </w:r>
      <w:r w:rsidRPr="00F35E52">
        <w:rPr>
          <w:rFonts w:ascii="Times New Roman" w:eastAsia="Times New Roman" w:hAnsi="Times New Roman" w:cs="Times New Roman"/>
          <w:sz w:val="28"/>
          <w:szCs w:val="28"/>
          <w:lang w:eastAsia="ru-RU"/>
        </w:rPr>
        <w:lastRenderedPageBreak/>
        <w:t>себя их роль. Постепенно задания и требования к ребенку усложняются: он начинает воспроизводить все доступные ему речевые единицы.</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Использование сказочных сюжетов помогает развитию речевой активности детей (накоплению словарного запаса, развитию связной речи, автоматизации звуков). Кроме того, в игры-сказки и сказки-инсценировки легко и органично включаются задания на формирование психофизической сферы детей: </w:t>
      </w:r>
      <w:proofErr w:type="spellStart"/>
      <w:r w:rsidRPr="00F35E52">
        <w:rPr>
          <w:rFonts w:ascii="Times New Roman" w:eastAsia="Times New Roman" w:hAnsi="Times New Roman" w:cs="Times New Roman"/>
          <w:i/>
          <w:iCs/>
          <w:sz w:val="28"/>
          <w:szCs w:val="28"/>
          <w:lang w:eastAsia="ru-RU"/>
        </w:rPr>
        <w:t>психогимнастика</w:t>
      </w:r>
      <w:proofErr w:type="spellEnd"/>
      <w:r w:rsidRPr="00F35E52">
        <w:rPr>
          <w:rFonts w:ascii="Times New Roman" w:eastAsia="Times New Roman" w:hAnsi="Times New Roman" w:cs="Times New Roman"/>
          <w:i/>
          <w:iCs/>
          <w:sz w:val="28"/>
          <w:szCs w:val="28"/>
          <w:lang w:eastAsia="ru-RU"/>
        </w:rPr>
        <w:t xml:space="preserve"> </w:t>
      </w:r>
      <w:r w:rsidRPr="00F35E52">
        <w:rPr>
          <w:rFonts w:ascii="Times New Roman" w:eastAsia="Times New Roman" w:hAnsi="Times New Roman" w:cs="Times New Roman"/>
          <w:sz w:val="28"/>
          <w:szCs w:val="28"/>
          <w:lang w:eastAsia="ru-RU"/>
        </w:rPr>
        <w:t xml:space="preserve">(покажи, как зайка испугался, как волк рассердился, как Машенька обрадовалась и т.д.); </w:t>
      </w:r>
      <w:r w:rsidRPr="00F35E52">
        <w:rPr>
          <w:rFonts w:ascii="Times New Roman" w:eastAsia="Times New Roman" w:hAnsi="Times New Roman" w:cs="Times New Roman"/>
          <w:i/>
          <w:iCs/>
          <w:sz w:val="28"/>
          <w:szCs w:val="28"/>
          <w:lang w:eastAsia="ru-RU"/>
        </w:rPr>
        <w:t>релаксация</w:t>
      </w:r>
      <w:r w:rsidRPr="00F35E52">
        <w:rPr>
          <w:rFonts w:ascii="Times New Roman" w:eastAsia="Times New Roman" w:hAnsi="Times New Roman" w:cs="Times New Roman"/>
          <w:sz w:val="28"/>
          <w:szCs w:val="28"/>
          <w:lang w:eastAsia="ru-RU"/>
        </w:rPr>
        <w:t xml:space="preserve"> (села птичка на веточку, расправила крылышки, стала греться на солнышке); </w:t>
      </w:r>
      <w:r w:rsidRPr="00F35E52">
        <w:rPr>
          <w:rFonts w:ascii="Times New Roman" w:eastAsia="Times New Roman" w:hAnsi="Times New Roman" w:cs="Times New Roman"/>
          <w:i/>
          <w:iCs/>
          <w:sz w:val="28"/>
          <w:szCs w:val="28"/>
          <w:lang w:eastAsia="ru-RU"/>
        </w:rPr>
        <w:t>голосовые и дыхательные</w:t>
      </w:r>
      <w:r w:rsidRPr="00F35E52">
        <w:rPr>
          <w:rFonts w:ascii="Times New Roman" w:eastAsia="Times New Roman" w:hAnsi="Times New Roman" w:cs="Times New Roman"/>
          <w:sz w:val="28"/>
          <w:szCs w:val="28"/>
          <w:lang w:eastAsia="ru-RU"/>
        </w:rPr>
        <w:t xml:space="preserve"> упражнения, </w:t>
      </w:r>
      <w:r w:rsidRPr="00F35E52">
        <w:rPr>
          <w:rFonts w:ascii="Times New Roman" w:eastAsia="Times New Roman" w:hAnsi="Times New Roman" w:cs="Times New Roman"/>
          <w:i/>
          <w:iCs/>
          <w:sz w:val="28"/>
          <w:szCs w:val="28"/>
          <w:lang w:eastAsia="ru-RU"/>
        </w:rPr>
        <w:t>игры и задания на внимание</w:t>
      </w:r>
      <w:r w:rsidRPr="00F35E52">
        <w:rPr>
          <w:rFonts w:ascii="Times New Roman" w:eastAsia="Times New Roman" w:hAnsi="Times New Roman" w:cs="Times New Roman"/>
          <w:sz w:val="28"/>
          <w:szCs w:val="28"/>
          <w:lang w:eastAsia="ru-RU"/>
        </w:rPr>
        <w:t xml:space="preserve"> (что изменилось в знакомой сказке, чего не бывает, какие сказки перепутались) и т.д.</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У детей, перевоплощающихся в героев сказок, активнее развиваются воображение, творческая фантазия, формируется интонационная выразительность речи. Занятия ориентированы на психологическую защищенность ребенка, его потребность в эмоциональном общении с логопедом. Это могут быть сказки-инсценировки, дидактические сказки-игры, сказки-спектакли, </w:t>
      </w:r>
      <w:r w:rsidRPr="00F35E52">
        <w:rPr>
          <w:rFonts w:ascii="Times New Roman" w:eastAsia="Times New Roman" w:hAnsi="Times New Roman" w:cs="Times New Roman"/>
          <w:i/>
          <w:iCs/>
          <w:sz w:val="28"/>
          <w:szCs w:val="28"/>
          <w:lang w:eastAsia="ru-RU"/>
        </w:rPr>
        <w:t>где дети одновременно и участники, и зрители происходящего</w:t>
      </w:r>
      <w:r w:rsidRPr="00F35E52">
        <w:rPr>
          <w:rFonts w:ascii="Times New Roman" w:eastAsia="Times New Roman" w:hAnsi="Times New Roman" w:cs="Times New Roman"/>
          <w:sz w:val="28"/>
          <w:szCs w:val="28"/>
          <w:lang w:eastAsia="ru-RU"/>
        </w:rPr>
        <w:t>. При этом не обязательно использовать дословно общеизвестные сюжеты и темы. При совместном творчестве с ребенком учитель-дефектолог может частично или полностью изменять сюжет, развивать и дополнять его по ходу занятия. При подготовке к занятию он продумывает различные формы подачи материала: костюмы и шапочки персонажей сказки, специально изготовленные панно с сюжетом сказки, элементы сюжетно-дидактической игры, подбор сюжетных и пейзажных картин и т.д. Такое построение занятий позволяет добиться устойчивого внимания и поддержания интереса на протяжении всего занятия. Это очень важно, если учесть, что дети с различными видами задержки речевой деятельности часто обладают неустойчивой психикой, нестабильным психоэмоциональным состоянием, пониженной работоспособностью и быстрой утомляемостью.</w:t>
      </w:r>
    </w:p>
    <w:p w:rsidR="00F35E52" w:rsidRPr="00F35E52" w:rsidRDefault="00F35E52" w:rsidP="00F35E52">
      <w:pPr>
        <w:spacing w:after="0" w:line="240" w:lineRule="auto"/>
        <w:rPr>
          <w:rFonts w:ascii="Times New Roman" w:eastAsia="Times New Roman" w:hAnsi="Times New Roman" w:cs="Times New Roman"/>
          <w:sz w:val="28"/>
          <w:szCs w:val="28"/>
          <w:lang w:eastAsia="ru-RU"/>
        </w:rPr>
      </w:pPr>
      <w:r w:rsidRPr="00F35E52">
        <w:rPr>
          <w:rFonts w:ascii="Times New Roman" w:eastAsia="Times New Roman" w:hAnsi="Times New Roman" w:cs="Times New Roman"/>
          <w:sz w:val="28"/>
          <w:szCs w:val="28"/>
          <w:lang w:eastAsia="ru-RU"/>
        </w:rPr>
        <w:t xml:space="preserve">     Использование сказок в коррекционной работе с детьми раннего и младшего до</w:t>
      </w:r>
      <w:r w:rsidRPr="00F35E52">
        <w:rPr>
          <w:rFonts w:ascii="Times New Roman" w:eastAsia="Times New Roman" w:hAnsi="Times New Roman" w:cs="Times New Roman"/>
          <w:sz w:val="28"/>
          <w:szCs w:val="28"/>
          <w:lang w:eastAsia="ru-RU"/>
        </w:rPr>
        <w:softHyphen/>
        <w:t>школьного возраста способствует как целенаправленному, так и спонтанному развитию словаря и связной речи, развитию причинно-следственных отношений событий и отражению их в речи, включает в работу все анализаторные системы. Наступает переход образов-представлений в образы-понятия, что важно для последующих этапов обучения.</w:t>
      </w:r>
    </w:p>
    <w:p w:rsidR="000050B0" w:rsidRDefault="00F35E52" w:rsidP="00F35E52">
      <w:r w:rsidRPr="00F35E52">
        <w:rPr>
          <w:rFonts w:ascii="Calibri" w:eastAsia="Times New Roman" w:hAnsi="Calibri" w:cs="Times New Roman"/>
          <w:sz w:val="28"/>
          <w:szCs w:val="28"/>
          <w:lang w:eastAsia="ru-RU"/>
        </w:rPr>
        <w:br w:type="page"/>
      </w:r>
    </w:p>
    <w:sectPr w:rsidR="0000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07"/>
    <w:rsid w:val="000050B0"/>
    <w:rsid w:val="00186707"/>
    <w:rsid w:val="00F3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BC702-5031-445E-BE50-ECA67996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2024-04-04T09:14:00Z</dcterms:created>
  <dcterms:modified xsi:type="dcterms:W3CDTF">2024-04-04T09:15:00Z</dcterms:modified>
</cp:coreProperties>
</file>