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A2E8" w14:textId="3ED41849" w:rsidR="000167FA" w:rsidRDefault="0021139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Pr="0021139C">
        <w:rPr>
          <w:rFonts w:ascii="Times New Roman" w:hAnsi="Times New Roman" w:cs="Times New Roman"/>
          <w:sz w:val="28"/>
          <w:szCs w:val="28"/>
        </w:rPr>
        <w:t>чреждени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113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139C"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39C">
        <w:rPr>
          <w:rFonts w:ascii="Times New Roman" w:hAnsi="Times New Roman" w:cs="Times New Roman"/>
          <w:sz w:val="28"/>
          <w:szCs w:val="28"/>
        </w:rPr>
        <w:t>оказывающи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1139C">
        <w:rPr>
          <w:rFonts w:ascii="Times New Roman" w:hAnsi="Times New Roman" w:cs="Times New Roman"/>
          <w:sz w:val="28"/>
          <w:szCs w:val="28"/>
        </w:rPr>
        <w:t xml:space="preserve"> психологическую, психотерапевтическую и</w:t>
      </w:r>
      <w:r w:rsidRPr="00211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139C">
        <w:rPr>
          <w:rFonts w:ascii="Times New Roman" w:hAnsi="Times New Roman" w:cs="Times New Roman"/>
          <w:sz w:val="28"/>
          <w:szCs w:val="28"/>
        </w:rPr>
        <w:t>психиатрическую помощь несовершеннолетним и их законным представителям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1139C" w14:paraId="6A422E20" w14:textId="77777777" w:rsidTr="0021139C">
        <w:tc>
          <w:tcPr>
            <w:tcW w:w="9345" w:type="dxa"/>
          </w:tcPr>
          <w:p w14:paraId="72FC543D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Учреждение здравоохранения «Могилевский областной центр психиатрии и наркологии»</w:t>
            </w:r>
          </w:p>
          <w:p w14:paraId="5538993A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АДРЕС: г. Могилев, пр-т Витебский, 70;</w:t>
            </w:r>
          </w:p>
          <w:p w14:paraId="775B23A7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тел.: +375 (222) 604309, +375 (222) 736597,</w:t>
            </w:r>
          </w:p>
          <w:p w14:paraId="7E73B8D9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1139C">
              <w:rPr>
                <w:rFonts w:ascii="Times New Roman" w:hAnsi="Times New Roman" w:cs="Times New Roman"/>
                <w:lang w:val="ru-RU"/>
              </w:rPr>
              <w:t>тел.:+</w:t>
            </w:r>
            <w:proofErr w:type="gramEnd"/>
            <w:r w:rsidRPr="0021139C">
              <w:rPr>
                <w:rFonts w:ascii="Times New Roman" w:hAnsi="Times New Roman" w:cs="Times New Roman"/>
                <w:lang w:val="ru-RU"/>
              </w:rPr>
              <w:t>375 (222) 11161 экстренная психологическая помощь для взрослых (круглосуточно).</w:t>
            </w:r>
          </w:p>
          <w:p w14:paraId="38874E59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E-mail: info@mopb.by</w:t>
            </w:r>
          </w:p>
          <w:p w14:paraId="2E5C7B21" w14:textId="509D0B3E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График работы: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1139C">
              <w:rPr>
                <w:rFonts w:ascii="Times New Roman" w:hAnsi="Times New Roman" w:cs="Times New Roman"/>
                <w:lang w:val="ru-RU"/>
              </w:rPr>
              <w:t>Понедельник-пятница: 8.00 до 19.00</w:t>
            </w:r>
          </w:p>
          <w:p w14:paraId="2CEC7B6E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Суббота: 8.00 до 15.00</w:t>
            </w:r>
          </w:p>
          <w:p w14:paraId="0747E7A8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пер. 4-й, Мечникова, 17</w:t>
            </w:r>
          </w:p>
          <w:p w14:paraId="6C8ED073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тел.: +375 (222) 630754 приемная главного врача</w:t>
            </w:r>
          </w:p>
          <w:p w14:paraId="3DDFC35D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+375 (222) 630665 регистратура</w:t>
            </w:r>
          </w:p>
          <w:p w14:paraId="4C569CBA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График работы:</w:t>
            </w:r>
          </w:p>
          <w:p w14:paraId="31C77286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Понедельник-пятница: 8.00 до 20.00</w:t>
            </w:r>
          </w:p>
          <w:p w14:paraId="4B81482F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Суббота: 8.00 до 16.00</w:t>
            </w:r>
          </w:p>
          <w:p w14:paraId="39BB142F" w14:textId="77777777" w:rsidR="0021139C" w:rsidRP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 w:rsidRPr="0021139C">
              <w:rPr>
                <w:rFonts w:ascii="Times New Roman" w:hAnsi="Times New Roman" w:cs="Times New Roman"/>
                <w:lang w:val="ru-RU"/>
              </w:rPr>
              <w:t>УСЛУГИ: специализированная лечебно-диагностическая, психолого-терапевтическая и социально-восстановительная помощь пациентам с синдромом зависимости от психоактивных веществ. Психиатрическая, психотерапевтическая, наркологическая стационарная, медико-психологическая, амбулаторная сексологическая, амбулаторная логопедическая помощь и др.</w:t>
            </w:r>
          </w:p>
          <w:p w14:paraId="47C4F6F0" w14:textId="77777777" w:rsid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139C" w14:paraId="2E6FADAF" w14:textId="77777777" w:rsidTr="0021139C">
        <w:tc>
          <w:tcPr>
            <w:tcW w:w="9345" w:type="dxa"/>
          </w:tcPr>
          <w:p w14:paraId="07F072C5" w14:textId="3065A11F" w:rsid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1139C">
              <w:rPr>
                <w:rFonts w:ascii="Times New Roman" w:hAnsi="Times New Roman" w:cs="Times New Roman"/>
                <w:b/>
                <w:bCs/>
              </w:rPr>
              <w:t>астное</w:t>
            </w:r>
            <w:proofErr w:type="spellEnd"/>
            <w:r w:rsidRPr="0021139C">
              <w:rPr>
                <w:rFonts w:ascii="Times New Roman" w:hAnsi="Times New Roman" w:cs="Times New Roman"/>
                <w:b/>
                <w:bCs/>
              </w:rPr>
              <w:t xml:space="preserve"> социально-педагогическое</w:t>
            </w:r>
            <w:r w:rsidRPr="0021139C">
              <w:rPr>
                <w:rFonts w:ascii="Times New Roman" w:hAnsi="Times New Roman" w:cs="Times New Roman"/>
              </w:rPr>
              <w:br/>
            </w:r>
            <w:r w:rsidRPr="0021139C">
              <w:rPr>
                <w:rFonts w:ascii="Times New Roman" w:hAnsi="Times New Roman" w:cs="Times New Roman"/>
                <w:b/>
                <w:bCs/>
              </w:rPr>
              <w:t>учреждение образования «SOS — Детская деревня Могилев». Социальный кризисный центр для женщин</w:t>
            </w:r>
            <w:r w:rsidRPr="0021139C">
              <w:rPr>
                <w:rFonts w:ascii="Times New Roman" w:hAnsi="Times New Roman" w:cs="Times New Roman"/>
              </w:rPr>
              <w:br/>
              <w:t>АДРЕС: г. Могилев, ул. Сурганова, 43</w:t>
            </w:r>
            <w:r w:rsidRPr="0021139C">
              <w:rPr>
                <w:rFonts w:ascii="Times New Roman" w:hAnsi="Times New Roman" w:cs="Times New Roman"/>
              </w:rPr>
              <w:br/>
              <w:t>тел./факс: +375 (222) 794944</w:t>
            </w:r>
            <w:r w:rsidRPr="0021139C">
              <w:rPr>
                <w:rFonts w:ascii="Times New Roman" w:hAnsi="Times New Roman" w:cs="Times New Roman"/>
              </w:rPr>
              <w:br/>
              <w:t>тел.: +375 (44) 7607603 «горячая линия» для пострадавших от насилия</w:t>
            </w:r>
            <w:r w:rsidRPr="0021139C">
              <w:rPr>
                <w:rFonts w:ascii="Times New Roman" w:hAnsi="Times New Roman" w:cs="Times New Roman"/>
              </w:rPr>
              <w:br/>
              <w:t>В кризисной ситуации обращайтесь по телефонам:</w:t>
            </w:r>
            <w:r w:rsidRPr="0021139C">
              <w:rPr>
                <w:rFonts w:ascii="Times New Roman" w:hAnsi="Times New Roman" w:cs="Times New Roman"/>
              </w:rPr>
              <w:br/>
              <w:t>+375 (222) 234089, +375 (44) 5618257</w:t>
            </w:r>
            <w:r w:rsidRPr="0021139C">
              <w:rPr>
                <w:rFonts w:ascii="Times New Roman" w:hAnsi="Times New Roman" w:cs="Times New Roman"/>
              </w:rPr>
              <w:br/>
              <w:t>Сайт: </w:t>
            </w:r>
            <w:hyperlink r:id="rId4" w:history="1">
              <w:r w:rsidRPr="0021139C">
                <w:rPr>
                  <w:rStyle w:val="ac"/>
                  <w:rFonts w:ascii="Times New Roman" w:hAnsi="Times New Roman" w:cs="Times New Roman"/>
                </w:rPr>
                <w:t>www.sos.сv</w:t>
              </w:r>
            </w:hyperlink>
            <w:r w:rsidRPr="0021139C">
              <w:rPr>
                <w:rFonts w:ascii="Times New Roman" w:hAnsi="Times New Roman" w:cs="Times New Roman"/>
              </w:rPr>
              <w:t> </w:t>
            </w:r>
            <w:hyperlink r:id="rId5" w:history="1">
              <w:r w:rsidRPr="0021139C">
                <w:rPr>
                  <w:rStyle w:val="ac"/>
                  <w:rFonts w:ascii="Times New Roman" w:hAnsi="Times New Roman" w:cs="Times New Roman"/>
                </w:rPr>
                <w:t>mogilev@sos-by.org</w:t>
              </w:r>
            </w:hyperlink>
            <w:r w:rsidRPr="0021139C">
              <w:rPr>
                <w:rFonts w:ascii="Times New Roman" w:hAnsi="Times New Roman" w:cs="Times New Roman"/>
              </w:rPr>
              <w:br/>
              <w:t>График работы:</w:t>
            </w:r>
            <w:r w:rsidRPr="0021139C">
              <w:rPr>
                <w:rFonts w:ascii="Times New Roman" w:hAnsi="Times New Roman" w:cs="Times New Roman"/>
              </w:rPr>
              <w:br/>
              <w:t>Понедельник-пятница: 9.00 до18.00</w:t>
            </w:r>
            <w:r w:rsidRPr="0021139C">
              <w:rPr>
                <w:rFonts w:ascii="Times New Roman" w:hAnsi="Times New Roman" w:cs="Times New Roman"/>
              </w:rPr>
              <w:br/>
              <w:t>Обеденный перерыв: 13.00 до 14.00</w:t>
            </w:r>
            <w:r w:rsidRPr="0021139C">
              <w:rPr>
                <w:rFonts w:ascii="Times New Roman" w:hAnsi="Times New Roman" w:cs="Times New Roman"/>
              </w:rPr>
              <w:br/>
              <w:t xml:space="preserve">УСЛУГИ: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21139C">
              <w:rPr>
                <w:rFonts w:ascii="Times New Roman" w:hAnsi="Times New Roman" w:cs="Times New Roman"/>
              </w:rPr>
              <w:t>казание</w:t>
            </w:r>
            <w:proofErr w:type="spellEnd"/>
            <w:r w:rsidRPr="0021139C">
              <w:rPr>
                <w:rFonts w:ascii="Times New Roman" w:hAnsi="Times New Roman" w:cs="Times New Roman"/>
              </w:rPr>
              <w:t xml:space="preserve"> образовательной и психологической помощи женщинам.</w:t>
            </w:r>
          </w:p>
        </w:tc>
      </w:tr>
      <w:tr w:rsidR="0021139C" w14:paraId="3E1E6BFC" w14:textId="77777777" w:rsidTr="0021139C">
        <w:tc>
          <w:tcPr>
            <w:tcW w:w="9345" w:type="dxa"/>
          </w:tcPr>
          <w:p w14:paraId="0D66DC4F" w14:textId="7EEA7FFE" w:rsidR="0021139C" w:rsidRDefault="0021139C" w:rsidP="002113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</w:t>
            </w:r>
            <w:proofErr w:type="spellStart"/>
            <w:r w:rsidRPr="0021139C">
              <w:rPr>
                <w:rFonts w:ascii="Times New Roman" w:hAnsi="Times New Roman" w:cs="Times New Roman"/>
                <w:b/>
                <w:bCs/>
              </w:rPr>
              <w:t>ообщество</w:t>
            </w:r>
            <w:proofErr w:type="spellEnd"/>
            <w:r w:rsidRPr="0021139C">
              <w:rPr>
                <w:rFonts w:ascii="Times New Roman" w:hAnsi="Times New Roman" w:cs="Times New Roman"/>
                <w:b/>
                <w:bCs/>
              </w:rPr>
              <w:t xml:space="preserve"> анонимных алкоголиков</w:t>
            </w:r>
            <w:r w:rsidRPr="0021139C">
              <w:rPr>
                <w:rFonts w:ascii="Times New Roman" w:hAnsi="Times New Roman" w:cs="Times New Roman"/>
              </w:rPr>
              <w:br/>
              <w:t>Группа: </w:t>
            </w:r>
            <w:r w:rsidRPr="0021139C">
              <w:rPr>
                <w:rFonts w:ascii="Times New Roman" w:hAnsi="Times New Roman" w:cs="Times New Roman"/>
                <w:i/>
                <w:iCs/>
              </w:rPr>
              <w:t>«Двенадцать шагов»</w:t>
            </w:r>
            <w:r w:rsidRPr="0021139C">
              <w:rPr>
                <w:rFonts w:ascii="Times New Roman" w:hAnsi="Times New Roman" w:cs="Times New Roman"/>
              </w:rPr>
              <w:br/>
              <w:t>АДРЕС:</w:t>
            </w:r>
            <w:r w:rsidRPr="0021139C">
              <w:rPr>
                <w:rFonts w:ascii="Times New Roman" w:hAnsi="Times New Roman" w:cs="Times New Roman"/>
                <w:b/>
                <w:bCs/>
              </w:rPr>
              <w:t> </w:t>
            </w:r>
            <w:r w:rsidRPr="0021139C">
              <w:rPr>
                <w:rFonts w:ascii="Times New Roman" w:hAnsi="Times New Roman" w:cs="Times New Roman"/>
              </w:rPr>
              <w:t>ул.</w:t>
            </w:r>
            <w:r w:rsidRPr="0021139C">
              <w:rPr>
                <w:rFonts w:ascii="Times New Roman" w:hAnsi="Times New Roman" w:cs="Times New Roman"/>
                <w:b/>
                <w:bCs/>
              </w:rPr>
              <w:t> </w:t>
            </w:r>
            <w:r w:rsidRPr="0021139C">
              <w:rPr>
                <w:rFonts w:ascii="Times New Roman" w:hAnsi="Times New Roman" w:cs="Times New Roman"/>
              </w:rPr>
              <w:t>Комсомольская,</w:t>
            </w:r>
            <w:r w:rsidRPr="0021139C">
              <w:rPr>
                <w:rFonts w:ascii="Times New Roman" w:hAnsi="Times New Roman" w:cs="Times New Roman"/>
                <w:b/>
                <w:bCs/>
              </w:rPr>
              <w:t> </w:t>
            </w:r>
            <w:r w:rsidRPr="0021139C">
              <w:rPr>
                <w:rFonts w:ascii="Times New Roman" w:hAnsi="Times New Roman" w:cs="Times New Roman"/>
              </w:rPr>
              <w:t>4</w:t>
            </w:r>
            <w:r w:rsidRPr="0021139C">
              <w:rPr>
                <w:rFonts w:ascii="Times New Roman" w:hAnsi="Times New Roman" w:cs="Times New Roman"/>
                <w:b/>
                <w:bCs/>
              </w:rPr>
              <w:t> </w:t>
            </w:r>
            <w:r w:rsidRPr="0021139C">
              <w:rPr>
                <w:rFonts w:ascii="Times New Roman" w:hAnsi="Times New Roman" w:cs="Times New Roman"/>
              </w:rPr>
              <w:t>Костел</w:t>
            </w:r>
            <w:r w:rsidRPr="0021139C">
              <w:rPr>
                <w:rFonts w:ascii="Times New Roman" w:hAnsi="Times New Roman" w:cs="Times New Roman"/>
              </w:rPr>
              <w:br/>
              <w:t>Св. Станислава (левая башня)</w:t>
            </w:r>
            <w:r w:rsidRPr="0021139C">
              <w:rPr>
                <w:rFonts w:ascii="Times New Roman" w:hAnsi="Times New Roman" w:cs="Times New Roman"/>
              </w:rPr>
              <w:br/>
              <w:t>тел.: +375 (29) 3689137</w:t>
            </w:r>
            <w:r w:rsidRPr="0021139C">
              <w:rPr>
                <w:rFonts w:ascii="Times New Roman" w:hAnsi="Times New Roman" w:cs="Times New Roman"/>
              </w:rPr>
              <w:br/>
              <w:t>тел.: +375 (29) 9812537 дежурный телефон</w:t>
            </w:r>
            <w:r w:rsidRPr="0021139C">
              <w:rPr>
                <w:rFonts w:ascii="Times New Roman" w:hAnsi="Times New Roman" w:cs="Times New Roman"/>
              </w:rPr>
              <w:br/>
              <w:t>Расписание собраний:</w:t>
            </w:r>
            <w:r w:rsidRPr="0021139C">
              <w:rPr>
                <w:rFonts w:ascii="Times New Roman" w:hAnsi="Times New Roman" w:cs="Times New Roman"/>
              </w:rPr>
              <w:br/>
              <w:t>Понедельник, среда, пятница: 19.00-21.00</w:t>
            </w:r>
            <w:r w:rsidRPr="0021139C">
              <w:rPr>
                <w:rFonts w:ascii="Times New Roman" w:hAnsi="Times New Roman" w:cs="Times New Roman"/>
              </w:rPr>
              <w:br/>
              <w:t>Открытое собрание: первое воскресенье месяца</w:t>
            </w:r>
            <w:r w:rsidRPr="0021139C">
              <w:rPr>
                <w:rFonts w:ascii="Times New Roman" w:hAnsi="Times New Roman" w:cs="Times New Roman"/>
              </w:rPr>
              <w:br/>
              <w:t>Группа: </w:t>
            </w:r>
            <w:r w:rsidRPr="0021139C">
              <w:rPr>
                <w:rFonts w:ascii="Times New Roman" w:hAnsi="Times New Roman" w:cs="Times New Roman"/>
                <w:i/>
                <w:iCs/>
              </w:rPr>
              <w:t>«Арка»</w:t>
            </w:r>
            <w:r w:rsidRPr="0021139C">
              <w:rPr>
                <w:rFonts w:ascii="Times New Roman" w:hAnsi="Times New Roman" w:cs="Times New Roman"/>
              </w:rPr>
              <w:br/>
              <w:t>АДРЕС: ул. Первомайская, 75 (помещение Могилевской епархии)</w:t>
            </w:r>
            <w:r w:rsidRPr="0021139C">
              <w:rPr>
                <w:rFonts w:ascii="Times New Roman" w:hAnsi="Times New Roman" w:cs="Times New Roman"/>
              </w:rPr>
              <w:br/>
              <w:t>тел.: +375 (29) 5397169</w:t>
            </w:r>
            <w:r w:rsidRPr="0021139C">
              <w:rPr>
                <w:rFonts w:ascii="Times New Roman" w:hAnsi="Times New Roman" w:cs="Times New Roman"/>
              </w:rPr>
              <w:br/>
              <w:t>Расписание собраний:</w:t>
            </w:r>
            <w:r w:rsidRPr="0021139C">
              <w:rPr>
                <w:rFonts w:ascii="Times New Roman" w:hAnsi="Times New Roman" w:cs="Times New Roman"/>
              </w:rPr>
              <w:br/>
              <w:t>Вторник, четверг, воскресенье: 19.00-20.30</w:t>
            </w:r>
            <w:r w:rsidRPr="0021139C">
              <w:rPr>
                <w:rFonts w:ascii="Times New Roman" w:hAnsi="Times New Roman" w:cs="Times New Roman"/>
              </w:rPr>
              <w:br/>
              <w:t>УСЛУГИ: психологическая помощь людям страдающим от алкогольной зависимости.</w:t>
            </w:r>
          </w:p>
        </w:tc>
      </w:tr>
    </w:tbl>
    <w:p w14:paraId="36518580" w14:textId="2E7B7785" w:rsidR="0021139C" w:rsidRPr="0021139C" w:rsidRDefault="0021139C" w:rsidP="0021139C">
      <w:pPr>
        <w:rPr>
          <w:rFonts w:ascii="Times New Roman" w:hAnsi="Times New Roman" w:cs="Times New Roman"/>
          <w:lang w:val="ru-RU"/>
        </w:rPr>
      </w:pPr>
    </w:p>
    <w:sectPr w:rsidR="0021139C" w:rsidRPr="0021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9C"/>
    <w:rsid w:val="000167FA"/>
    <w:rsid w:val="0021139C"/>
    <w:rsid w:val="00486E33"/>
    <w:rsid w:val="008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577C"/>
  <w15:chartTrackingRefBased/>
  <w15:docId w15:val="{C7A01B96-E4E2-4369-A7D9-756753CB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3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3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3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3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3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3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1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1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3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3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13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13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13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13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139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1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gilev@sos-by.org" TargetMode="External"/><Relationship Id="rId4" Type="http://schemas.openxmlformats.org/officeDocument/2006/relationships/hyperlink" Target="http://www.sos.xn--v-6t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2026-05-11T08:05:00Z</dcterms:created>
  <dcterms:modified xsi:type="dcterms:W3CDTF">2026-05-11T08:09:00Z</dcterms:modified>
</cp:coreProperties>
</file>